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5430F" w14:textId="0DC2C666" w:rsidR="00EC5477" w:rsidRDefault="00EC5477" w:rsidP="00EC5477">
      <w:pPr>
        <w:rPr>
          <w:rFonts w:ascii="Arial" w:hAnsi="Arial" w:cs="Arial"/>
          <w:b/>
          <w:bCs/>
          <w:sz w:val="24"/>
          <w:szCs w:val="24"/>
        </w:rPr>
      </w:pPr>
    </w:p>
    <w:p w14:paraId="4E689B28" w14:textId="0A19A210" w:rsidR="00E75C74" w:rsidRPr="003410FE" w:rsidRDefault="00E75C74" w:rsidP="00E75C74">
      <w:pPr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 xml:space="preserve">DECRETO Nº </w:t>
      </w:r>
      <w:r w:rsidR="006568BE">
        <w:rPr>
          <w:rFonts w:ascii="Arial" w:hAnsi="Arial" w:cs="Arial"/>
          <w:b/>
          <w:bCs/>
          <w:sz w:val="24"/>
          <w:szCs w:val="24"/>
        </w:rPr>
        <w:t>208</w:t>
      </w:r>
      <w:r w:rsidRPr="003410FE">
        <w:rPr>
          <w:rFonts w:ascii="Arial" w:hAnsi="Arial" w:cs="Arial"/>
          <w:b/>
          <w:bCs/>
          <w:sz w:val="24"/>
          <w:szCs w:val="24"/>
        </w:rPr>
        <w:t>/2025</w:t>
      </w:r>
      <w:r w:rsidRPr="003410FE">
        <w:rPr>
          <w:rFonts w:ascii="Arial" w:hAnsi="Arial" w:cs="Arial"/>
          <w:sz w:val="24"/>
          <w:szCs w:val="24"/>
        </w:rPr>
        <w:t xml:space="preserve">.                    </w:t>
      </w:r>
      <w:bookmarkStart w:id="0" w:name="_GoBack"/>
      <w:bookmarkEnd w:id="0"/>
      <w:r w:rsidR="006568BE">
        <w:rPr>
          <w:rFonts w:ascii="Arial" w:hAnsi="Arial" w:cs="Arial"/>
          <w:sz w:val="24"/>
          <w:szCs w:val="24"/>
        </w:rPr>
        <w:t xml:space="preserve">        </w:t>
      </w:r>
      <w:r w:rsidRPr="003410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3410FE">
        <w:rPr>
          <w:rFonts w:ascii="Arial" w:hAnsi="Arial" w:cs="Arial"/>
          <w:sz w:val="24"/>
          <w:szCs w:val="24"/>
        </w:rPr>
        <w:t xml:space="preserve">                        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6568BE">
        <w:rPr>
          <w:rFonts w:ascii="Arial" w:hAnsi="Arial" w:cs="Arial"/>
          <w:b/>
          <w:bCs/>
          <w:sz w:val="24"/>
          <w:szCs w:val="24"/>
        </w:rPr>
        <w:t>24 DE OUTUBR</w:t>
      </w:r>
      <w:r>
        <w:rPr>
          <w:rFonts w:ascii="Arial" w:hAnsi="Arial" w:cs="Arial"/>
          <w:b/>
          <w:bCs/>
          <w:sz w:val="24"/>
          <w:szCs w:val="24"/>
        </w:rPr>
        <w:t>O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 DE 2025</w:t>
      </w:r>
    </w:p>
    <w:p w14:paraId="1E153862" w14:textId="77777777" w:rsidR="00E75C74" w:rsidRPr="003410FE" w:rsidRDefault="00E75C74" w:rsidP="00E75C7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2F20BBD4" w14:textId="77777777" w:rsidR="00E75C74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  <w:r w:rsidRPr="003410FE">
        <w:rPr>
          <w:rFonts w:ascii="Arial" w:hAnsi="Arial" w:cs="Arial"/>
          <w:sz w:val="24"/>
          <w:szCs w:val="24"/>
        </w:rPr>
        <w:t>, Prefeito do Município de Mucajaí - RR, no uso de suas atribuições legais que lhe são conferidas pela Orgânica do Município,</w:t>
      </w:r>
    </w:p>
    <w:p w14:paraId="15D27EA6" w14:textId="77777777" w:rsidR="00E75C74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751567C" w14:textId="77777777" w:rsidR="00E75C74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568BE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que o dia 28 de outubro é consagrado ao Servidor Público, Decreto-Lei 5.936/1943;</w:t>
      </w:r>
    </w:p>
    <w:p w14:paraId="166FA505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6568BE">
        <w:rPr>
          <w:rFonts w:ascii="Arial" w:hAnsi="Arial" w:cs="Arial"/>
          <w:b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o Decreto Municipal nº 20/2025 que trata do calendário de feriados;</w:t>
      </w:r>
    </w:p>
    <w:p w14:paraId="541A7FB7" w14:textId="77777777" w:rsidR="00E75C74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7A27396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390EBE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RESOLVE:</w:t>
      </w:r>
    </w:p>
    <w:p w14:paraId="7DF77346" w14:textId="77777777" w:rsidR="00E75C74" w:rsidRDefault="00E75C74" w:rsidP="00E75C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90E45FC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9F8A45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 xml:space="preserve">Art. 1° </w:t>
      </w:r>
      <w:r>
        <w:rPr>
          <w:rFonts w:ascii="Arial" w:hAnsi="Arial" w:cs="Arial"/>
          <w:b/>
          <w:bCs/>
          <w:sz w:val="24"/>
          <w:szCs w:val="24"/>
        </w:rPr>
        <w:t>FICA DECRETADO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 </w:t>
      </w:r>
      <w:r w:rsidRPr="00B04CAE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onto Facultativo no dia </w:t>
      </w:r>
      <w:r w:rsidRPr="00E75C74">
        <w:rPr>
          <w:rFonts w:ascii="Arial" w:hAnsi="Arial" w:cs="Arial"/>
          <w:b/>
          <w:bCs/>
          <w:sz w:val="24"/>
          <w:szCs w:val="24"/>
        </w:rPr>
        <w:t>27 de outubro de 2025</w:t>
      </w:r>
      <w:r>
        <w:rPr>
          <w:rFonts w:ascii="Arial" w:hAnsi="Arial" w:cs="Arial"/>
          <w:sz w:val="24"/>
          <w:szCs w:val="24"/>
        </w:rPr>
        <w:t xml:space="preserve"> (segunda-feira) em todos os órgãos da Administração Pública Municipal Direta e indireta do Município de Mucajaí/RR</w:t>
      </w:r>
    </w:p>
    <w:p w14:paraId="2A885BF9" w14:textId="77777777" w:rsidR="00E75C74" w:rsidRPr="003410FE" w:rsidRDefault="00E75C74" w:rsidP="00E75C7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 xml:space="preserve">  </w:t>
      </w:r>
    </w:p>
    <w:p w14:paraId="4C3D304E" w14:textId="77777777" w:rsidR="00E75C74" w:rsidRDefault="00E75C74" w:rsidP="00E75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 xml:space="preserve">  </w:t>
      </w:r>
      <w:r w:rsidRPr="003410FE">
        <w:rPr>
          <w:rFonts w:ascii="Arial" w:hAnsi="Arial" w:cs="Arial"/>
          <w:sz w:val="24"/>
          <w:szCs w:val="24"/>
        </w:rPr>
        <w:tab/>
      </w:r>
      <w:r w:rsidRPr="003410FE">
        <w:rPr>
          <w:rFonts w:ascii="Arial" w:hAnsi="Arial" w:cs="Arial"/>
          <w:b/>
          <w:bCs/>
          <w:sz w:val="24"/>
          <w:szCs w:val="24"/>
        </w:rPr>
        <w:t xml:space="preserve">Art. 2° </w:t>
      </w:r>
      <w:r w:rsidRPr="00B04CAE">
        <w:rPr>
          <w:rFonts w:ascii="Arial" w:hAnsi="Arial" w:cs="Arial"/>
          <w:sz w:val="24"/>
          <w:szCs w:val="24"/>
        </w:rPr>
        <w:t>O disposto neste Decreto não se aplica aos serviços públicos considerados essenciais que, por sua natureza não possam ser paralisados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6272F9CC" w14:textId="77777777" w:rsidR="00E75C74" w:rsidRDefault="00E75C74" w:rsidP="00E75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E602AA" w14:textId="77777777" w:rsidR="00E75C74" w:rsidRDefault="00E75C74" w:rsidP="00E75C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04CAE">
        <w:rPr>
          <w:rFonts w:ascii="Arial" w:hAnsi="Arial" w:cs="Arial"/>
          <w:b/>
          <w:bCs/>
          <w:sz w:val="24"/>
          <w:szCs w:val="24"/>
        </w:rPr>
        <w:t>Art. 3º</w:t>
      </w:r>
      <w:r>
        <w:rPr>
          <w:rFonts w:ascii="Arial" w:hAnsi="Arial" w:cs="Arial"/>
          <w:sz w:val="24"/>
          <w:szCs w:val="24"/>
        </w:rPr>
        <w:t xml:space="preserve"> </w:t>
      </w:r>
      <w:r w:rsidRPr="003410FE">
        <w:rPr>
          <w:rFonts w:ascii="Arial" w:hAnsi="Arial" w:cs="Arial"/>
          <w:sz w:val="24"/>
          <w:szCs w:val="24"/>
        </w:rPr>
        <w:t>Este Decreto entra em vigor na data de sua publicação, ficando revogadas as disposições em contrário.</w:t>
      </w:r>
    </w:p>
    <w:p w14:paraId="660121C0" w14:textId="77777777" w:rsidR="00E75C74" w:rsidRPr="003410FE" w:rsidRDefault="00E75C74" w:rsidP="00E75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78B577" w14:textId="77777777" w:rsidR="00E75C74" w:rsidRPr="003410FE" w:rsidRDefault="00E75C74" w:rsidP="00E75C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886555" w14:textId="77777777" w:rsidR="006568BE" w:rsidRDefault="00E75C74" w:rsidP="006568B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Registre-se</w:t>
      </w:r>
      <w:r>
        <w:rPr>
          <w:rFonts w:ascii="Arial" w:hAnsi="Arial" w:cs="Arial"/>
          <w:b/>
          <w:bCs/>
          <w:sz w:val="24"/>
          <w:szCs w:val="24"/>
        </w:rPr>
        <w:t>,</w:t>
      </w:r>
    </w:p>
    <w:p w14:paraId="786F835B" w14:textId="77777777" w:rsidR="006568BE" w:rsidRDefault="00E75C74" w:rsidP="006568B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Publique-se</w:t>
      </w:r>
    </w:p>
    <w:p w14:paraId="35D67398" w14:textId="337ACA0E" w:rsidR="00E75C74" w:rsidRPr="003410FE" w:rsidRDefault="006568BE" w:rsidP="006568B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="00E75C74" w:rsidRPr="003410FE">
        <w:rPr>
          <w:rFonts w:ascii="Arial" w:hAnsi="Arial" w:cs="Arial"/>
          <w:b/>
          <w:bCs/>
          <w:sz w:val="24"/>
          <w:szCs w:val="24"/>
        </w:rPr>
        <w:t>umpra-se</w:t>
      </w:r>
    </w:p>
    <w:p w14:paraId="7F1D4E21" w14:textId="77777777" w:rsidR="00E75C74" w:rsidRPr="003410FE" w:rsidRDefault="00E75C74" w:rsidP="00E75C7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4B45DF" w14:textId="77777777" w:rsidR="00E75C74" w:rsidRPr="003410FE" w:rsidRDefault="00E75C74" w:rsidP="00E75C74">
      <w:pPr>
        <w:rPr>
          <w:rFonts w:ascii="Arial" w:hAnsi="Arial" w:cs="Arial"/>
          <w:sz w:val="24"/>
          <w:szCs w:val="24"/>
        </w:rPr>
      </w:pPr>
    </w:p>
    <w:p w14:paraId="3CC4357B" w14:textId="710ED9D3" w:rsidR="00E75C74" w:rsidRPr="003410FE" w:rsidRDefault="005A0BF9" w:rsidP="000F5D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</w:t>
      </w:r>
    </w:p>
    <w:p w14:paraId="4E4495BC" w14:textId="77777777" w:rsidR="00E75C74" w:rsidRPr="003410FE" w:rsidRDefault="00E75C74" w:rsidP="000F5DE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</w:p>
    <w:p w14:paraId="38313646" w14:textId="77777777" w:rsidR="00E75C74" w:rsidRPr="003410FE" w:rsidRDefault="00E75C74" w:rsidP="000F5D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>Prefeito de Mucajaí-RR</w:t>
      </w:r>
    </w:p>
    <w:p w14:paraId="52FBE143" w14:textId="77777777" w:rsidR="00E75C74" w:rsidRDefault="00E75C74" w:rsidP="00E75C74">
      <w:pPr>
        <w:rPr>
          <w:rFonts w:ascii="Arial" w:hAnsi="Arial" w:cs="Arial"/>
          <w:b/>
          <w:bCs/>
          <w:sz w:val="24"/>
          <w:szCs w:val="24"/>
        </w:rPr>
      </w:pPr>
    </w:p>
    <w:p w14:paraId="23FDAC45" w14:textId="77777777" w:rsidR="00E75C74" w:rsidRDefault="00E75C74" w:rsidP="00E75C74">
      <w:pPr>
        <w:rPr>
          <w:rFonts w:ascii="Arial" w:hAnsi="Arial" w:cs="Arial"/>
          <w:b/>
          <w:bCs/>
          <w:sz w:val="24"/>
          <w:szCs w:val="24"/>
        </w:rPr>
      </w:pPr>
    </w:p>
    <w:sectPr w:rsidR="00E75C74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1106D" w14:textId="77777777" w:rsidR="00112ED2" w:rsidRDefault="00112ED2" w:rsidP="00C71A69">
      <w:pPr>
        <w:spacing w:after="0" w:line="240" w:lineRule="auto"/>
      </w:pPr>
      <w:r>
        <w:separator/>
      </w:r>
    </w:p>
  </w:endnote>
  <w:endnote w:type="continuationSeparator" w:id="0">
    <w:p w14:paraId="69699C99" w14:textId="77777777" w:rsidR="00112ED2" w:rsidRDefault="00112ED2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6F023962" w:rsidR="00D718E7" w:rsidRDefault="006A417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133</w:t>
    </w:r>
    <w:r w:rsidR="00D718E7">
      <w:rPr>
        <w:rFonts w:ascii="Arial" w:hAnsi="Arial" w:cs="Arial"/>
        <w:sz w:val="16"/>
        <w:szCs w:val="16"/>
      </w:rPr>
      <w:t>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D70575" w14:textId="77777777" w:rsidR="00112ED2" w:rsidRDefault="00112ED2" w:rsidP="00C71A69">
      <w:pPr>
        <w:spacing w:after="0" w:line="240" w:lineRule="auto"/>
      </w:pPr>
      <w:r>
        <w:separator/>
      </w:r>
    </w:p>
  </w:footnote>
  <w:footnote w:type="continuationSeparator" w:id="0">
    <w:p w14:paraId="444F9962" w14:textId="77777777" w:rsidR="00112ED2" w:rsidRDefault="00112ED2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3EFC088" w:rsidR="00C71A69" w:rsidRPr="0022748A" w:rsidRDefault="006568BE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5094AA2E">
          <wp:simplePos x="0" y="0"/>
          <wp:positionH relativeFrom="margin">
            <wp:posOffset>27940</wp:posOffset>
          </wp:positionH>
          <wp:positionV relativeFrom="paragraph">
            <wp:posOffset>-99060</wp:posOffset>
          </wp:positionV>
          <wp:extent cx="1015388" cy="801370"/>
          <wp:effectExtent l="0" t="0" r="0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15430" cy="8014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0A7A93F5">
          <wp:simplePos x="0" y="0"/>
          <wp:positionH relativeFrom="margin">
            <wp:posOffset>5104765</wp:posOffset>
          </wp:positionH>
          <wp:positionV relativeFrom="paragraph">
            <wp:posOffset>-41910</wp:posOffset>
          </wp:positionV>
          <wp:extent cx="876300" cy="781050"/>
          <wp:effectExtent l="0" t="0" r="0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1A69" w:rsidRPr="0022748A">
      <w:rPr>
        <w:rFonts w:asciiTheme="majorHAnsi" w:hAnsiTheme="majorHAnsi" w:cs="Arial"/>
        <w:b/>
        <w:noProof/>
      </w:rPr>
      <w:t>ESTADO DE RORAIMA</w:t>
    </w:r>
  </w:p>
  <w:p w14:paraId="694F3E09" w14:textId="62CB9D83" w:rsidR="00C71A69" w:rsidRPr="0022748A" w:rsidRDefault="006568BE" w:rsidP="006568BE">
    <w:pPr>
      <w:pStyle w:val="Cabealho"/>
      <w:tabs>
        <w:tab w:val="clear" w:pos="4252"/>
        <w:tab w:val="clear" w:pos="8504"/>
        <w:tab w:val="left" w:pos="2565"/>
        <w:tab w:val="center" w:pos="4819"/>
        <w:tab w:val="left" w:pos="8850"/>
      </w:tabs>
      <w:rPr>
        <w:rFonts w:asciiTheme="majorHAnsi" w:hAnsiTheme="majorHAnsi" w:cs="Arial"/>
        <w:b/>
        <w:noProof/>
      </w:rPr>
    </w:pPr>
    <w:r>
      <w:rPr>
        <w:rFonts w:asciiTheme="majorHAnsi" w:hAnsiTheme="majorHAnsi" w:cs="Arial"/>
        <w:b/>
        <w:noProof/>
      </w:rPr>
      <w:tab/>
    </w:r>
    <w:r>
      <w:rPr>
        <w:rFonts w:asciiTheme="majorHAnsi" w:hAnsiTheme="majorHAnsi" w:cs="Arial"/>
        <w:b/>
        <w:noProof/>
      </w:rPr>
      <w:tab/>
    </w:r>
    <w:r w:rsidR="00C71A69" w:rsidRPr="0022748A">
      <w:rPr>
        <w:rFonts w:asciiTheme="majorHAnsi" w:hAnsiTheme="majorHAnsi" w:cs="Arial"/>
        <w:b/>
        <w:noProof/>
      </w:rPr>
      <w:t>PREFEITURA MUNICIPAL DE MUCAJAÍ – RR</w:t>
    </w:r>
    <w:r>
      <w:rPr>
        <w:rFonts w:asciiTheme="majorHAnsi" w:hAnsiTheme="majorHAnsi" w:cs="Arial"/>
        <w:b/>
        <w:noProof/>
      </w:rPr>
      <w:tab/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6568BE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noProof/>
      </w:rPr>
    </w:pPr>
    <w:r w:rsidRPr="006568BE">
      <w:rPr>
        <w:rFonts w:ascii="Arial Black" w:hAnsi="Arial Black"/>
        <w:b/>
        <w:bCs/>
        <w:noProof/>
        <w:shd w:val="clear" w:color="auto" w:fill="E7E6E6" w:themeFill="background2"/>
      </w:rPr>
      <w:t>GABINETE DO PREFEITO</w:t>
    </w:r>
    <w:r w:rsidRPr="006568B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112ED2" w:rsidRPr="006568BE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22746883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6022D"/>
    <w:rsid w:val="0006386A"/>
    <w:rsid w:val="000D4AF0"/>
    <w:rsid w:val="000F5DEA"/>
    <w:rsid w:val="00112ED2"/>
    <w:rsid w:val="0013551E"/>
    <w:rsid w:val="001A4008"/>
    <w:rsid w:val="001E1A08"/>
    <w:rsid w:val="001E6E11"/>
    <w:rsid w:val="001F6B81"/>
    <w:rsid w:val="00202307"/>
    <w:rsid w:val="00214139"/>
    <w:rsid w:val="00224589"/>
    <w:rsid w:val="002E632D"/>
    <w:rsid w:val="00302D98"/>
    <w:rsid w:val="003410FE"/>
    <w:rsid w:val="003A5719"/>
    <w:rsid w:val="003B6A61"/>
    <w:rsid w:val="003F0179"/>
    <w:rsid w:val="00401B10"/>
    <w:rsid w:val="00446BC4"/>
    <w:rsid w:val="00451DA1"/>
    <w:rsid w:val="00486DA3"/>
    <w:rsid w:val="004C4EFF"/>
    <w:rsid w:val="00514C8C"/>
    <w:rsid w:val="00551643"/>
    <w:rsid w:val="005A0BF9"/>
    <w:rsid w:val="005A625E"/>
    <w:rsid w:val="005E1744"/>
    <w:rsid w:val="006568BE"/>
    <w:rsid w:val="006A4175"/>
    <w:rsid w:val="006C6211"/>
    <w:rsid w:val="006D5A7B"/>
    <w:rsid w:val="006E5827"/>
    <w:rsid w:val="0076544E"/>
    <w:rsid w:val="00790213"/>
    <w:rsid w:val="007A3DCE"/>
    <w:rsid w:val="0088101A"/>
    <w:rsid w:val="00897304"/>
    <w:rsid w:val="008A4C4B"/>
    <w:rsid w:val="008B644D"/>
    <w:rsid w:val="008C43BB"/>
    <w:rsid w:val="008D20AF"/>
    <w:rsid w:val="008D351D"/>
    <w:rsid w:val="00971530"/>
    <w:rsid w:val="009B7081"/>
    <w:rsid w:val="00A241B7"/>
    <w:rsid w:val="00A717E9"/>
    <w:rsid w:val="00A81ACA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71A69"/>
    <w:rsid w:val="00CB280B"/>
    <w:rsid w:val="00CD1C0E"/>
    <w:rsid w:val="00D011B2"/>
    <w:rsid w:val="00D12354"/>
    <w:rsid w:val="00D66614"/>
    <w:rsid w:val="00D6681C"/>
    <w:rsid w:val="00D718E7"/>
    <w:rsid w:val="00DA39B0"/>
    <w:rsid w:val="00DD7594"/>
    <w:rsid w:val="00DE6588"/>
    <w:rsid w:val="00E46E9A"/>
    <w:rsid w:val="00E75C74"/>
    <w:rsid w:val="00E76288"/>
    <w:rsid w:val="00E827BD"/>
    <w:rsid w:val="00EB47DD"/>
    <w:rsid w:val="00EB6D6F"/>
    <w:rsid w:val="00EC5477"/>
    <w:rsid w:val="00EF3FB3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4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Gabinete</cp:lastModifiedBy>
  <cp:revision>3</cp:revision>
  <cp:lastPrinted>2025-10-23T21:46:00Z</cp:lastPrinted>
  <dcterms:created xsi:type="dcterms:W3CDTF">2025-10-23T21:43:00Z</dcterms:created>
  <dcterms:modified xsi:type="dcterms:W3CDTF">2025-10-23T21:48:00Z</dcterms:modified>
</cp:coreProperties>
</file>